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sz w:val="44"/>
          <w:szCs w:val="44"/>
        </w:rPr>
        <w:t>福建省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首届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“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最美信访工作者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”推荐名额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分配表</w:t>
      </w:r>
    </w:p>
    <w:bookmarkEnd w:id="0"/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tbl>
      <w:tblPr>
        <w:tblStyle w:val="2"/>
        <w:tblW w:w="6840" w:type="dxa"/>
        <w:tblInd w:w="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3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地区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推荐限额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福州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厦门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漳州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泉州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三明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莆田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南平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龙岩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宁德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平潭综合实验区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省直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总计</w:t>
            </w:r>
          </w:p>
        </w:tc>
        <w:tc>
          <w:tcPr>
            <w:tcW w:w="349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30</w:t>
            </w:r>
          </w:p>
        </w:tc>
      </w:tr>
    </w:tbl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306A"/>
    <w:rsid w:val="6708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2019-10-22T07:26:00Z</dcterms:created>
  <dc:creator>Administrator</dc:creator>
  <cp:lastModifiedBy>Administrator</cp:lastModifiedBy>
  <dcterms:modified xsi:type="dcterms:W3CDTF">2019-10-22T07:26:58Z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